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99" w:type="dxa"/>
        <w:tblCellMar>
          <w:top w:w="15" w:type="dxa"/>
          <w:bottom w:w="15" w:type="dxa"/>
        </w:tblCellMar>
        <w:tblLook w:val="04A0" w:firstRow="1" w:lastRow="0" w:firstColumn="1" w:lastColumn="0" w:noHBand="0" w:noVBand="1"/>
      </w:tblPr>
      <w:tblGrid>
        <w:gridCol w:w="2458"/>
        <w:gridCol w:w="7941"/>
      </w:tblGrid>
      <w:tr w:rsidR="0096673A" w:rsidRPr="0096673A" w14:paraId="51880E23" w14:textId="77777777" w:rsidTr="0096673A">
        <w:trPr>
          <w:trHeight w:val="329"/>
        </w:trPr>
        <w:tc>
          <w:tcPr>
            <w:tcW w:w="2458" w:type="dxa"/>
            <w:tcBorders>
              <w:top w:val="single" w:sz="8" w:space="0" w:color="000000"/>
              <w:left w:val="single" w:sz="8" w:space="0" w:color="000000"/>
              <w:bottom w:val="single" w:sz="8" w:space="0" w:color="000000"/>
              <w:right w:val="nil"/>
            </w:tcBorders>
            <w:shd w:val="clear" w:color="000000" w:fill="E9ECEF"/>
            <w:vAlign w:val="center"/>
            <w:hideMark/>
          </w:tcPr>
          <w:p w14:paraId="43B27A9D" w14:textId="77777777" w:rsidR="0096673A" w:rsidRPr="0096673A" w:rsidRDefault="0096673A" w:rsidP="0096673A">
            <w:pPr>
              <w:spacing w:after="0" w:line="240" w:lineRule="auto"/>
              <w:jc w:val="center"/>
              <w:rPr>
                <w:rFonts w:ascii="Calibri" w:eastAsia="Times New Roman" w:hAnsi="Calibri" w:cs="Calibri"/>
                <w:b/>
                <w:bCs/>
                <w:color w:val="495057"/>
                <w:kern w:val="0"/>
                <w:sz w:val="24"/>
                <w:szCs w:val="24"/>
                <w:lang w:eastAsia="en-GB"/>
                <w14:ligatures w14:val="none"/>
              </w:rPr>
            </w:pPr>
            <w:r w:rsidRPr="0096673A">
              <w:rPr>
                <w:rFonts w:ascii="Calibri" w:eastAsia="Times New Roman" w:hAnsi="Calibri" w:cs="Calibri"/>
                <w:b/>
                <w:bCs/>
                <w:color w:val="495057"/>
                <w:kern w:val="0"/>
                <w:sz w:val="24"/>
                <w:szCs w:val="24"/>
                <w:lang w:eastAsia="en-GB"/>
                <w14:ligatures w14:val="none"/>
              </w:rPr>
              <w:t>Date</w:t>
            </w:r>
          </w:p>
        </w:tc>
        <w:tc>
          <w:tcPr>
            <w:tcW w:w="7941" w:type="dxa"/>
            <w:tcBorders>
              <w:top w:val="single" w:sz="8" w:space="0" w:color="000000"/>
              <w:left w:val="single" w:sz="8" w:space="0" w:color="000000"/>
              <w:bottom w:val="single" w:sz="8" w:space="0" w:color="000000"/>
              <w:right w:val="single" w:sz="8" w:space="0" w:color="000000"/>
            </w:tcBorders>
            <w:shd w:val="clear" w:color="000000" w:fill="E9ECEF"/>
            <w:vAlign w:val="center"/>
            <w:hideMark/>
          </w:tcPr>
          <w:p w14:paraId="3116C4C9" w14:textId="77777777" w:rsidR="0096673A" w:rsidRPr="0096673A" w:rsidRDefault="0096673A" w:rsidP="0096673A">
            <w:pPr>
              <w:spacing w:after="0" w:line="240" w:lineRule="auto"/>
              <w:jc w:val="center"/>
              <w:rPr>
                <w:rFonts w:ascii="Calibri" w:eastAsia="Times New Roman" w:hAnsi="Calibri" w:cs="Calibri"/>
                <w:b/>
                <w:bCs/>
                <w:color w:val="495057"/>
                <w:kern w:val="0"/>
                <w:sz w:val="24"/>
                <w:szCs w:val="24"/>
                <w:lang w:eastAsia="en-GB"/>
                <w14:ligatures w14:val="none"/>
              </w:rPr>
            </w:pPr>
            <w:r w:rsidRPr="0096673A">
              <w:rPr>
                <w:rFonts w:ascii="Calibri" w:eastAsia="Times New Roman" w:hAnsi="Calibri" w:cs="Calibri"/>
                <w:b/>
                <w:bCs/>
                <w:color w:val="495057"/>
                <w:kern w:val="0"/>
                <w:sz w:val="24"/>
                <w:szCs w:val="24"/>
                <w:lang w:eastAsia="en-GB"/>
                <w14:ligatures w14:val="none"/>
              </w:rPr>
              <w:t>Secondary 2025 Admissions - Key Dates</w:t>
            </w:r>
          </w:p>
        </w:tc>
      </w:tr>
      <w:tr w:rsidR="0096673A" w:rsidRPr="0096673A" w14:paraId="51FD88D6" w14:textId="77777777" w:rsidTr="0096673A">
        <w:trPr>
          <w:trHeight w:val="543"/>
        </w:trPr>
        <w:tc>
          <w:tcPr>
            <w:tcW w:w="2458" w:type="dxa"/>
            <w:tcBorders>
              <w:top w:val="nil"/>
              <w:left w:val="single" w:sz="8" w:space="0" w:color="000000"/>
              <w:bottom w:val="single" w:sz="4" w:space="0" w:color="auto"/>
              <w:right w:val="single" w:sz="4" w:space="0" w:color="auto"/>
            </w:tcBorders>
            <w:shd w:val="clear" w:color="000000" w:fill="FFFFFF"/>
            <w:vAlign w:val="center"/>
            <w:hideMark/>
          </w:tcPr>
          <w:p w14:paraId="6B933A9D" w14:textId="77777777" w:rsidR="0096673A" w:rsidRPr="0096673A" w:rsidRDefault="0096673A" w:rsidP="0096673A">
            <w:pPr>
              <w:spacing w:after="0" w:line="240" w:lineRule="auto"/>
              <w:rPr>
                <w:rFonts w:ascii="Arial" w:eastAsia="Times New Roman" w:hAnsi="Arial" w:cs="Arial"/>
                <w:color w:val="212529"/>
                <w:kern w:val="0"/>
                <w:sz w:val="18"/>
                <w:szCs w:val="18"/>
                <w:lang w:eastAsia="en-GB"/>
                <w14:ligatures w14:val="none"/>
              </w:rPr>
            </w:pPr>
            <w:r w:rsidRPr="0096673A">
              <w:rPr>
                <w:rFonts w:ascii="Arial" w:eastAsia="Times New Roman" w:hAnsi="Arial" w:cs="Arial"/>
                <w:color w:val="212529"/>
                <w:kern w:val="0"/>
                <w:sz w:val="18"/>
                <w:szCs w:val="18"/>
                <w:lang w:eastAsia="en-GB"/>
                <w14:ligatures w14:val="none"/>
              </w:rPr>
              <w:t>Monday, September 2, 2024</w:t>
            </w:r>
          </w:p>
        </w:tc>
        <w:tc>
          <w:tcPr>
            <w:tcW w:w="7941" w:type="dxa"/>
            <w:tcBorders>
              <w:top w:val="nil"/>
              <w:left w:val="single" w:sz="4" w:space="0" w:color="auto"/>
              <w:bottom w:val="single" w:sz="4" w:space="0" w:color="auto"/>
              <w:right w:val="single" w:sz="8" w:space="0" w:color="000000"/>
            </w:tcBorders>
            <w:shd w:val="clear" w:color="000000" w:fill="FFFFFF"/>
            <w:vAlign w:val="center"/>
            <w:hideMark/>
          </w:tcPr>
          <w:p w14:paraId="0A3C9A71" w14:textId="77777777" w:rsidR="0096673A" w:rsidRPr="0096673A" w:rsidRDefault="0096673A" w:rsidP="0096673A">
            <w:pPr>
              <w:spacing w:after="0" w:line="240" w:lineRule="auto"/>
              <w:rPr>
                <w:rFonts w:ascii="Arial" w:eastAsia="Times New Roman" w:hAnsi="Arial" w:cs="Arial"/>
                <w:color w:val="212529"/>
                <w:kern w:val="0"/>
                <w:sz w:val="18"/>
                <w:szCs w:val="18"/>
                <w:lang w:eastAsia="en-GB"/>
                <w14:ligatures w14:val="none"/>
              </w:rPr>
            </w:pPr>
            <w:r w:rsidRPr="0096673A">
              <w:rPr>
                <w:rFonts w:ascii="Arial" w:eastAsia="Times New Roman" w:hAnsi="Arial" w:cs="Arial"/>
                <w:color w:val="212529"/>
                <w:kern w:val="0"/>
                <w:sz w:val="18"/>
                <w:szCs w:val="18"/>
                <w:lang w:eastAsia="en-GB"/>
                <w14:ligatures w14:val="none"/>
              </w:rPr>
              <w:t>Information for Parents booklets available online - Secondary 2025</w:t>
            </w:r>
          </w:p>
        </w:tc>
      </w:tr>
      <w:tr w:rsidR="0096673A" w:rsidRPr="0096673A" w14:paraId="48EEBA9B" w14:textId="77777777" w:rsidTr="0096673A">
        <w:trPr>
          <w:trHeight w:val="543"/>
        </w:trPr>
        <w:tc>
          <w:tcPr>
            <w:tcW w:w="2458" w:type="dxa"/>
            <w:tcBorders>
              <w:top w:val="single" w:sz="4" w:space="0" w:color="auto"/>
              <w:left w:val="single" w:sz="8" w:space="0" w:color="000000"/>
              <w:bottom w:val="nil"/>
              <w:right w:val="single" w:sz="4" w:space="0" w:color="auto"/>
            </w:tcBorders>
            <w:shd w:val="clear" w:color="000000" w:fill="FFFFFF"/>
            <w:vAlign w:val="center"/>
            <w:hideMark/>
          </w:tcPr>
          <w:p w14:paraId="067764E5" w14:textId="77777777" w:rsidR="0096673A" w:rsidRPr="0096673A" w:rsidRDefault="0096673A" w:rsidP="0096673A">
            <w:pPr>
              <w:spacing w:after="0" w:line="240" w:lineRule="auto"/>
              <w:rPr>
                <w:rFonts w:ascii="Arial" w:eastAsia="Times New Roman" w:hAnsi="Arial" w:cs="Arial"/>
                <w:color w:val="212529"/>
                <w:kern w:val="0"/>
                <w:sz w:val="18"/>
                <w:szCs w:val="18"/>
                <w:lang w:eastAsia="en-GB"/>
                <w14:ligatures w14:val="none"/>
              </w:rPr>
            </w:pPr>
            <w:r w:rsidRPr="0096673A">
              <w:rPr>
                <w:rFonts w:ascii="Arial" w:eastAsia="Times New Roman" w:hAnsi="Arial" w:cs="Arial"/>
                <w:color w:val="212529"/>
                <w:kern w:val="0"/>
                <w:sz w:val="18"/>
                <w:szCs w:val="18"/>
                <w:lang w:eastAsia="en-GB"/>
                <w14:ligatures w14:val="none"/>
              </w:rPr>
              <w:t>Monday, September 2, 2024</w:t>
            </w:r>
          </w:p>
        </w:tc>
        <w:tc>
          <w:tcPr>
            <w:tcW w:w="7941" w:type="dxa"/>
            <w:tcBorders>
              <w:top w:val="single" w:sz="4" w:space="0" w:color="auto"/>
              <w:left w:val="single" w:sz="4" w:space="0" w:color="auto"/>
              <w:bottom w:val="nil"/>
              <w:right w:val="single" w:sz="8" w:space="0" w:color="000000"/>
            </w:tcBorders>
            <w:shd w:val="clear" w:color="000000" w:fill="FFFFFF"/>
            <w:vAlign w:val="center"/>
            <w:hideMark/>
          </w:tcPr>
          <w:p w14:paraId="2D664EEE" w14:textId="77777777" w:rsidR="0096673A" w:rsidRPr="0096673A" w:rsidRDefault="0096673A" w:rsidP="0096673A">
            <w:pPr>
              <w:spacing w:after="0" w:line="240" w:lineRule="auto"/>
              <w:rPr>
                <w:rFonts w:ascii="Arial" w:eastAsia="Times New Roman" w:hAnsi="Arial" w:cs="Arial"/>
                <w:color w:val="212529"/>
                <w:kern w:val="0"/>
                <w:sz w:val="18"/>
                <w:szCs w:val="18"/>
                <w:lang w:eastAsia="en-GB"/>
                <w14:ligatures w14:val="none"/>
              </w:rPr>
            </w:pPr>
            <w:r w:rsidRPr="0096673A">
              <w:rPr>
                <w:rFonts w:ascii="Arial" w:eastAsia="Times New Roman" w:hAnsi="Arial" w:cs="Arial"/>
                <w:color w:val="212529"/>
                <w:kern w:val="0"/>
                <w:sz w:val="18"/>
                <w:szCs w:val="18"/>
                <w:lang w:eastAsia="en-GB"/>
                <w14:ligatures w14:val="none"/>
              </w:rPr>
              <w:t xml:space="preserve">Portal for Secondary 2025 applications </w:t>
            </w:r>
            <w:proofErr w:type="gramStart"/>
            <w:r w:rsidRPr="0096673A">
              <w:rPr>
                <w:rFonts w:ascii="Arial" w:eastAsia="Times New Roman" w:hAnsi="Arial" w:cs="Arial"/>
                <w:color w:val="212529"/>
                <w:kern w:val="0"/>
                <w:sz w:val="18"/>
                <w:szCs w:val="18"/>
                <w:lang w:eastAsia="en-GB"/>
                <w14:ligatures w14:val="none"/>
              </w:rPr>
              <w:t>opens</w:t>
            </w:r>
            <w:proofErr w:type="gramEnd"/>
          </w:p>
        </w:tc>
      </w:tr>
      <w:tr w:rsidR="0096673A" w:rsidRPr="0096673A" w14:paraId="73C22155" w14:textId="77777777" w:rsidTr="0096673A">
        <w:trPr>
          <w:trHeight w:val="724"/>
        </w:trPr>
        <w:tc>
          <w:tcPr>
            <w:tcW w:w="245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979A45A" w14:textId="77777777" w:rsidR="0096673A" w:rsidRPr="0096673A" w:rsidRDefault="0096673A" w:rsidP="0096673A">
            <w:pPr>
              <w:spacing w:after="0" w:line="240" w:lineRule="auto"/>
              <w:rPr>
                <w:rFonts w:ascii="Arial" w:eastAsia="Times New Roman" w:hAnsi="Arial" w:cs="Arial"/>
                <w:color w:val="212529"/>
                <w:kern w:val="0"/>
                <w:sz w:val="18"/>
                <w:szCs w:val="18"/>
                <w:lang w:eastAsia="en-GB"/>
                <w14:ligatures w14:val="none"/>
              </w:rPr>
            </w:pPr>
            <w:r w:rsidRPr="0096673A">
              <w:rPr>
                <w:rFonts w:ascii="Arial" w:eastAsia="Times New Roman" w:hAnsi="Arial" w:cs="Arial"/>
                <w:color w:val="212529"/>
                <w:kern w:val="0"/>
                <w:sz w:val="18"/>
                <w:szCs w:val="18"/>
                <w:lang w:eastAsia="en-GB"/>
                <w14:ligatures w14:val="none"/>
              </w:rPr>
              <w:t>W/C 16 September 2024</w:t>
            </w:r>
          </w:p>
        </w:tc>
        <w:tc>
          <w:tcPr>
            <w:tcW w:w="7941" w:type="dxa"/>
            <w:tcBorders>
              <w:top w:val="single" w:sz="4" w:space="0" w:color="000000"/>
              <w:left w:val="single" w:sz="4" w:space="0" w:color="000000"/>
              <w:bottom w:val="single" w:sz="4" w:space="0" w:color="000000"/>
              <w:right w:val="single" w:sz="8" w:space="0" w:color="000000"/>
            </w:tcBorders>
            <w:vAlign w:val="center"/>
            <w:hideMark/>
          </w:tcPr>
          <w:p w14:paraId="1AA2D495"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1st list of Y6 children without a current SEC25 application in place will be sent to primary schools.</w:t>
            </w:r>
          </w:p>
        </w:tc>
      </w:tr>
      <w:tr w:rsidR="0096673A" w:rsidRPr="0096673A" w14:paraId="433C6881" w14:textId="77777777" w:rsidTr="0096673A">
        <w:trPr>
          <w:trHeight w:val="543"/>
        </w:trPr>
        <w:tc>
          <w:tcPr>
            <w:tcW w:w="2458" w:type="dxa"/>
            <w:tcBorders>
              <w:top w:val="nil"/>
              <w:left w:val="single" w:sz="8" w:space="0" w:color="000000"/>
              <w:bottom w:val="nil"/>
              <w:right w:val="single" w:sz="4" w:space="0" w:color="000000"/>
            </w:tcBorders>
            <w:noWrap/>
            <w:vAlign w:val="center"/>
            <w:hideMark/>
          </w:tcPr>
          <w:p w14:paraId="7985A579"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01 October 2024</w:t>
            </w:r>
          </w:p>
        </w:tc>
        <w:tc>
          <w:tcPr>
            <w:tcW w:w="7941" w:type="dxa"/>
            <w:tcBorders>
              <w:top w:val="nil"/>
              <w:left w:val="nil"/>
              <w:bottom w:val="nil"/>
              <w:right w:val="single" w:sz="8" w:space="0" w:color="000000"/>
            </w:tcBorders>
            <w:vAlign w:val="center"/>
            <w:hideMark/>
          </w:tcPr>
          <w:p w14:paraId="172A0CDE"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Consultation period begins for revised Admission Arrangements for September 2026.</w:t>
            </w:r>
          </w:p>
        </w:tc>
      </w:tr>
      <w:tr w:rsidR="0096673A" w:rsidRPr="0096673A" w14:paraId="1F891774" w14:textId="77777777" w:rsidTr="0096673A">
        <w:trPr>
          <w:trHeight w:val="493"/>
        </w:trPr>
        <w:tc>
          <w:tcPr>
            <w:tcW w:w="2458" w:type="dxa"/>
            <w:tcBorders>
              <w:top w:val="single" w:sz="4" w:space="0" w:color="000000"/>
              <w:left w:val="single" w:sz="8" w:space="0" w:color="000000"/>
              <w:bottom w:val="single" w:sz="4" w:space="0" w:color="000000"/>
              <w:right w:val="single" w:sz="4" w:space="0" w:color="000000"/>
            </w:tcBorders>
            <w:noWrap/>
            <w:vAlign w:val="center"/>
            <w:hideMark/>
          </w:tcPr>
          <w:p w14:paraId="7F81FE1E"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W/C 30 September 2024</w:t>
            </w:r>
          </w:p>
        </w:tc>
        <w:tc>
          <w:tcPr>
            <w:tcW w:w="7941" w:type="dxa"/>
            <w:tcBorders>
              <w:top w:val="single" w:sz="4" w:space="0" w:color="000000"/>
              <w:left w:val="single" w:sz="4" w:space="0" w:color="000000"/>
              <w:bottom w:val="single" w:sz="4" w:space="0" w:color="000000"/>
              <w:right w:val="single" w:sz="8" w:space="0" w:color="000000"/>
            </w:tcBorders>
            <w:vAlign w:val="center"/>
            <w:hideMark/>
          </w:tcPr>
          <w:p w14:paraId="38FEBC43"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2nd list of Y6 children without a current SEC25 application in place will be sent to primary schools to request that reminders are given to parents to submit their applications before the closing date on the 31 October 2024.</w:t>
            </w:r>
          </w:p>
        </w:tc>
      </w:tr>
      <w:tr w:rsidR="0096673A" w:rsidRPr="0096673A" w14:paraId="3F09B996" w14:textId="77777777" w:rsidTr="0096673A">
        <w:trPr>
          <w:trHeight w:val="493"/>
        </w:trPr>
        <w:tc>
          <w:tcPr>
            <w:tcW w:w="2458" w:type="dxa"/>
            <w:tcBorders>
              <w:top w:val="nil"/>
              <w:left w:val="single" w:sz="8" w:space="0" w:color="000000"/>
              <w:bottom w:val="single" w:sz="4" w:space="0" w:color="000000"/>
              <w:right w:val="single" w:sz="4" w:space="0" w:color="000000"/>
            </w:tcBorders>
            <w:noWrap/>
            <w:vAlign w:val="center"/>
            <w:hideMark/>
          </w:tcPr>
          <w:p w14:paraId="6955910F"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W/C 14 October 2024</w:t>
            </w:r>
          </w:p>
        </w:tc>
        <w:tc>
          <w:tcPr>
            <w:tcW w:w="7941" w:type="dxa"/>
            <w:tcBorders>
              <w:top w:val="single" w:sz="4" w:space="0" w:color="000000"/>
              <w:left w:val="single" w:sz="4" w:space="0" w:color="000000"/>
              <w:bottom w:val="single" w:sz="4" w:space="0" w:color="000000"/>
              <w:right w:val="single" w:sz="8" w:space="0" w:color="000000"/>
            </w:tcBorders>
            <w:vAlign w:val="center"/>
            <w:hideMark/>
          </w:tcPr>
          <w:p w14:paraId="12AAD713"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3rd list of Y6 children without a current SEC25 application in place will be sent to primary schools to request that reminders are given to parents to submit their applications before the closing date on the 31 October 2024.</w:t>
            </w:r>
          </w:p>
        </w:tc>
      </w:tr>
      <w:tr w:rsidR="0096673A" w:rsidRPr="0096673A" w14:paraId="3E8469C4" w14:textId="77777777" w:rsidTr="0096673A">
        <w:trPr>
          <w:trHeight w:val="575"/>
        </w:trPr>
        <w:tc>
          <w:tcPr>
            <w:tcW w:w="2458" w:type="dxa"/>
            <w:tcBorders>
              <w:top w:val="nil"/>
              <w:left w:val="single" w:sz="8" w:space="0" w:color="000000"/>
              <w:bottom w:val="single" w:sz="4" w:space="0" w:color="000000"/>
              <w:right w:val="single" w:sz="4" w:space="0" w:color="000000"/>
            </w:tcBorders>
            <w:noWrap/>
            <w:vAlign w:val="center"/>
            <w:hideMark/>
          </w:tcPr>
          <w:p w14:paraId="7321867B"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W/C 21 October 2024</w:t>
            </w:r>
          </w:p>
        </w:tc>
        <w:tc>
          <w:tcPr>
            <w:tcW w:w="7941" w:type="dxa"/>
            <w:tcBorders>
              <w:top w:val="single" w:sz="4" w:space="0" w:color="000000"/>
              <w:left w:val="single" w:sz="4" w:space="0" w:color="000000"/>
              <w:bottom w:val="single" w:sz="4" w:space="0" w:color="000000"/>
              <w:right w:val="single" w:sz="8" w:space="0" w:color="000000"/>
            </w:tcBorders>
            <w:vAlign w:val="center"/>
            <w:hideMark/>
          </w:tcPr>
          <w:p w14:paraId="68311877"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 xml:space="preserve">Final list of Y6 children without a current SEC25 application in place will be sent to primary schools. Admission Caseworkers will begin to contact parents who have not yet submitted, this will continue until the </w:t>
            </w:r>
            <w:proofErr w:type="gramStart"/>
            <w:r w:rsidRPr="0096673A">
              <w:rPr>
                <w:rFonts w:ascii="Arial" w:eastAsia="Times New Roman" w:hAnsi="Arial" w:cs="Arial"/>
                <w:color w:val="4D4D4D"/>
                <w:kern w:val="0"/>
                <w:sz w:val="18"/>
                <w:szCs w:val="18"/>
                <w:lang w:eastAsia="en-GB"/>
                <w14:ligatures w14:val="none"/>
              </w:rPr>
              <w:t>31st</w:t>
            </w:r>
            <w:proofErr w:type="gramEnd"/>
            <w:r w:rsidRPr="0096673A">
              <w:rPr>
                <w:rFonts w:ascii="Arial" w:eastAsia="Times New Roman" w:hAnsi="Arial" w:cs="Arial"/>
                <w:color w:val="4D4D4D"/>
                <w:kern w:val="0"/>
                <w:sz w:val="18"/>
                <w:szCs w:val="18"/>
                <w:lang w:eastAsia="en-GB"/>
                <w14:ligatures w14:val="none"/>
              </w:rPr>
              <w:t xml:space="preserve"> October. </w:t>
            </w:r>
          </w:p>
        </w:tc>
      </w:tr>
      <w:tr w:rsidR="0096673A" w:rsidRPr="0096673A" w14:paraId="41DA9654" w14:textId="77777777" w:rsidTr="0096673A">
        <w:trPr>
          <w:trHeight w:val="543"/>
        </w:trPr>
        <w:tc>
          <w:tcPr>
            <w:tcW w:w="2458" w:type="dxa"/>
            <w:tcBorders>
              <w:top w:val="nil"/>
              <w:left w:val="single" w:sz="8" w:space="0" w:color="000000"/>
              <w:bottom w:val="single" w:sz="4" w:space="0" w:color="000000"/>
              <w:right w:val="single" w:sz="4" w:space="0" w:color="000000"/>
            </w:tcBorders>
            <w:noWrap/>
            <w:vAlign w:val="center"/>
            <w:hideMark/>
          </w:tcPr>
          <w:p w14:paraId="78DA6A8D"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23 October 2024</w:t>
            </w:r>
          </w:p>
        </w:tc>
        <w:tc>
          <w:tcPr>
            <w:tcW w:w="7941" w:type="dxa"/>
            <w:tcBorders>
              <w:top w:val="nil"/>
              <w:left w:val="single" w:sz="4" w:space="0" w:color="000000"/>
              <w:bottom w:val="single" w:sz="4" w:space="0" w:color="000000"/>
              <w:right w:val="single" w:sz="8" w:space="0" w:color="000000"/>
            </w:tcBorders>
            <w:vAlign w:val="center"/>
            <w:hideMark/>
          </w:tcPr>
          <w:p w14:paraId="6E36A811"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 xml:space="preserve">Please ensure that you have returned your updated parental contact list of all Y6 children without a current SEC25 application in place by this date. </w:t>
            </w:r>
          </w:p>
        </w:tc>
      </w:tr>
      <w:tr w:rsidR="0096673A" w:rsidRPr="0096673A" w14:paraId="7F5778A7" w14:textId="77777777" w:rsidTr="0096673A">
        <w:trPr>
          <w:trHeight w:val="543"/>
        </w:trPr>
        <w:tc>
          <w:tcPr>
            <w:tcW w:w="2458" w:type="dxa"/>
            <w:tcBorders>
              <w:top w:val="nil"/>
              <w:left w:val="single" w:sz="8" w:space="0" w:color="000000"/>
              <w:bottom w:val="single" w:sz="4" w:space="0" w:color="auto"/>
              <w:right w:val="single" w:sz="4" w:space="0" w:color="auto"/>
            </w:tcBorders>
            <w:shd w:val="clear" w:color="000000" w:fill="FFFFFF"/>
            <w:vAlign w:val="center"/>
            <w:hideMark/>
          </w:tcPr>
          <w:p w14:paraId="79C5DB9F" w14:textId="77777777" w:rsidR="0096673A" w:rsidRPr="0096673A" w:rsidRDefault="0096673A" w:rsidP="0096673A">
            <w:pPr>
              <w:spacing w:after="0" w:line="240" w:lineRule="auto"/>
              <w:rPr>
                <w:rFonts w:ascii="Arial" w:eastAsia="Times New Roman" w:hAnsi="Arial" w:cs="Arial"/>
                <w:b/>
                <w:bCs/>
                <w:color w:val="212529"/>
                <w:kern w:val="0"/>
                <w:sz w:val="18"/>
                <w:szCs w:val="18"/>
                <w:lang w:eastAsia="en-GB"/>
                <w14:ligatures w14:val="none"/>
              </w:rPr>
            </w:pPr>
            <w:r w:rsidRPr="0096673A">
              <w:rPr>
                <w:rFonts w:ascii="Arial" w:eastAsia="Times New Roman" w:hAnsi="Arial" w:cs="Arial"/>
                <w:b/>
                <w:bCs/>
                <w:color w:val="212529"/>
                <w:kern w:val="0"/>
                <w:sz w:val="18"/>
                <w:szCs w:val="18"/>
                <w:lang w:eastAsia="en-GB"/>
                <w14:ligatures w14:val="none"/>
              </w:rPr>
              <w:t>31 October 2024 (10pm)</w:t>
            </w:r>
          </w:p>
        </w:tc>
        <w:tc>
          <w:tcPr>
            <w:tcW w:w="7941" w:type="dxa"/>
            <w:tcBorders>
              <w:top w:val="nil"/>
              <w:left w:val="single" w:sz="4" w:space="0" w:color="auto"/>
              <w:bottom w:val="single" w:sz="4" w:space="0" w:color="auto"/>
              <w:right w:val="single" w:sz="8" w:space="0" w:color="000000"/>
            </w:tcBorders>
            <w:shd w:val="clear" w:color="000000" w:fill="FFFFFF"/>
            <w:vAlign w:val="center"/>
            <w:hideMark/>
          </w:tcPr>
          <w:p w14:paraId="36874B10" w14:textId="77777777" w:rsidR="0096673A" w:rsidRPr="0096673A" w:rsidRDefault="0096673A" w:rsidP="0096673A">
            <w:pPr>
              <w:spacing w:after="0" w:line="240" w:lineRule="auto"/>
              <w:rPr>
                <w:rFonts w:ascii="Arial" w:eastAsia="Times New Roman" w:hAnsi="Arial" w:cs="Arial"/>
                <w:b/>
                <w:bCs/>
                <w:color w:val="212529"/>
                <w:kern w:val="0"/>
                <w:sz w:val="18"/>
                <w:szCs w:val="18"/>
                <w:lang w:eastAsia="en-GB"/>
                <w14:ligatures w14:val="none"/>
              </w:rPr>
            </w:pPr>
            <w:r w:rsidRPr="0096673A">
              <w:rPr>
                <w:rFonts w:ascii="Arial" w:eastAsia="Times New Roman" w:hAnsi="Arial" w:cs="Arial"/>
                <w:b/>
                <w:bCs/>
                <w:color w:val="212529"/>
                <w:kern w:val="0"/>
                <w:sz w:val="18"/>
                <w:szCs w:val="18"/>
                <w:lang w:eastAsia="en-GB"/>
                <w14:ligatures w14:val="none"/>
              </w:rPr>
              <w:t>NATIONAL CLOSING DATE FOR ON-TIME SECONDARY 2025 APPICATIONS</w:t>
            </w:r>
          </w:p>
        </w:tc>
      </w:tr>
      <w:tr w:rsidR="0096673A" w:rsidRPr="0096673A" w14:paraId="5DA6DC61" w14:textId="77777777" w:rsidTr="0096673A">
        <w:trPr>
          <w:trHeight w:val="493"/>
        </w:trPr>
        <w:tc>
          <w:tcPr>
            <w:tcW w:w="2458" w:type="dxa"/>
            <w:tcBorders>
              <w:top w:val="single" w:sz="4" w:space="0" w:color="auto"/>
              <w:left w:val="single" w:sz="8" w:space="0" w:color="000000"/>
              <w:bottom w:val="single" w:sz="4" w:space="0" w:color="auto"/>
              <w:right w:val="single" w:sz="4" w:space="0" w:color="auto"/>
            </w:tcBorders>
            <w:shd w:val="clear" w:color="000000" w:fill="FFFFFF"/>
            <w:vAlign w:val="center"/>
            <w:hideMark/>
          </w:tcPr>
          <w:p w14:paraId="59BCA8AF" w14:textId="77777777" w:rsidR="0096673A" w:rsidRPr="0096673A" w:rsidRDefault="0096673A" w:rsidP="0096673A">
            <w:pPr>
              <w:spacing w:after="0" w:line="240" w:lineRule="auto"/>
              <w:rPr>
                <w:rFonts w:ascii="Arial" w:eastAsia="Times New Roman" w:hAnsi="Arial" w:cs="Arial"/>
                <w:color w:val="212529"/>
                <w:kern w:val="0"/>
                <w:sz w:val="18"/>
                <w:szCs w:val="18"/>
                <w:lang w:eastAsia="en-GB"/>
                <w14:ligatures w14:val="none"/>
              </w:rPr>
            </w:pPr>
            <w:r w:rsidRPr="0096673A">
              <w:rPr>
                <w:rFonts w:ascii="Arial" w:eastAsia="Times New Roman" w:hAnsi="Arial" w:cs="Arial"/>
                <w:color w:val="212529"/>
                <w:kern w:val="0"/>
                <w:sz w:val="18"/>
                <w:szCs w:val="18"/>
                <w:lang w:eastAsia="en-GB"/>
                <w14:ligatures w14:val="none"/>
              </w:rPr>
              <w:t>1 November 2024 - 29 November 2024</w:t>
            </w:r>
          </w:p>
        </w:tc>
        <w:tc>
          <w:tcPr>
            <w:tcW w:w="7941" w:type="dxa"/>
            <w:tcBorders>
              <w:top w:val="single" w:sz="4" w:space="0" w:color="auto"/>
              <w:left w:val="single" w:sz="4" w:space="0" w:color="auto"/>
              <w:bottom w:val="single" w:sz="4" w:space="0" w:color="auto"/>
              <w:right w:val="single" w:sz="8" w:space="0" w:color="000000"/>
            </w:tcBorders>
            <w:shd w:val="clear" w:color="000000" w:fill="FFFFFF"/>
            <w:vAlign w:val="center"/>
            <w:hideMark/>
          </w:tcPr>
          <w:p w14:paraId="35A031E5" w14:textId="77777777" w:rsidR="0096673A" w:rsidRPr="0096673A" w:rsidRDefault="0096673A" w:rsidP="0096673A">
            <w:pPr>
              <w:spacing w:after="0" w:line="240" w:lineRule="auto"/>
              <w:rPr>
                <w:rFonts w:ascii="Arial" w:eastAsia="Times New Roman" w:hAnsi="Arial" w:cs="Arial"/>
                <w:color w:val="212529"/>
                <w:kern w:val="0"/>
                <w:sz w:val="18"/>
                <w:szCs w:val="18"/>
                <w:lang w:eastAsia="en-GB"/>
                <w14:ligatures w14:val="none"/>
              </w:rPr>
            </w:pPr>
            <w:r w:rsidRPr="0096673A">
              <w:rPr>
                <w:rFonts w:ascii="Arial" w:eastAsia="Times New Roman" w:hAnsi="Arial" w:cs="Arial"/>
                <w:color w:val="212529"/>
                <w:kern w:val="0"/>
                <w:sz w:val="18"/>
                <w:szCs w:val="18"/>
                <w:lang w:eastAsia="en-GB"/>
                <w14:ligatures w14:val="none"/>
              </w:rPr>
              <w:t>Late application received within this period may be considered as on time but only in exceptional circumstances (see Information for Parents booklet for more information)</w:t>
            </w:r>
          </w:p>
        </w:tc>
      </w:tr>
      <w:tr w:rsidR="0096673A" w:rsidRPr="0096673A" w14:paraId="29CEB8F0" w14:textId="77777777" w:rsidTr="0096673A">
        <w:trPr>
          <w:trHeight w:val="263"/>
        </w:trPr>
        <w:tc>
          <w:tcPr>
            <w:tcW w:w="2458" w:type="dxa"/>
            <w:tcBorders>
              <w:top w:val="nil"/>
              <w:left w:val="single" w:sz="8" w:space="0" w:color="000000"/>
              <w:bottom w:val="nil"/>
              <w:right w:val="nil"/>
            </w:tcBorders>
            <w:shd w:val="clear" w:color="000000" w:fill="FFFFFF"/>
            <w:vAlign w:val="center"/>
            <w:hideMark/>
          </w:tcPr>
          <w:p w14:paraId="65616C4C" w14:textId="77777777" w:rsidR="0096673A" w:rsidRPr="0096673A" w:rsidRDefault="0096673A" w:rsidP="0096673A">
            <w:pPr>
              <w:spacing w:after="0" w:line="240" w:lineRule="auto"/>
              <w:rPr>
                <w:rFonts w:ascii="Arial" w:eastAsia="Times New Roman" w:hAnsi="Arial" w:cs="Arial"/>
                <w:color w:val="212529"/>
                <w:kern w:val="0"/>
                <w:sz w:val="18"/>
                <w:szCs w:val="18"/>
                <w:lang w:eastAsia="en-GB"/>
                <w14:ligatures w14:val="none"/>
              </w:rPr>
            </w:pPr>
            <w:r w:rsidRPr="0096673A">
              <w:rPr>
                <w:rFonts w:ascii="Arial" w:eastAsia="Times New Roman" w:hAnsi="Arial" w:cs="Arial"/>
                <w:color w:val="212529"/>
                <w:kern w:val="0"/>
                <w:sz w:val="18"/>
                <w:szCs w:val="18"/>
                <w:lang w:eastAsia="en-GB"/>
                <w14:ligatures w14:val="none"/>
              </w:rPr>
              <w:t>W/C 18 November 2024</w:t>
            </w:r>
          </w:p>
        </w:tc>
        <w:tc>
          <w:tcPr>
            <w:tcW w:w="7941" w:type="dxa"/>
            <w:tcBorders>
              <w:top w:val="single" w:sz="4" w:space="0" w:color="000000"/>
              <w:left w:val="single" w:sz="4" w:space="0" w:color="000000"/>
              <w:bottom w:val="single" w:sz="4" w:space="0" w:color="000000"/>
              <w:right w:val="single" w:sz="8" w:space="0" w:color="000000"/>
            </w:tcBorders>
            <w:noWrap/>
            <w:vAlign w:val="center"/>
            <w:hideMark/>
          </w:tcPr>
          <w:p w14:paraId="65849180"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First lists for ranking to be sent to all Voluntary Aided secondary schools.</w:t>
            </w:r>
          </w:p>
        </w:tc>
      </w:tr>
      <w:tr w:rsidR="0096673A" w:rsidRPr="0096673A" w14:paraId="4DE6C81B" w14:textId="77777777" w:rsidTr="0096673A">
        <w:trPr>
          <w:trHeight w:val="263"/>
        </w:trPr>
        <w:tc>
          <w:tcPr>
            <w:tcW w:w="2458" w:type="dxa"/>
            <w:tcBorders>
              <w:top w:val="single" w:sz="4" w:space="0" w:color="000000"/>
              <w:left w:val="single" w:sz="8" w:space="0" w:color="000000"/>
              <w:bottom w:val="single" w:sz="4" w:space="0" w:color="000000"/>
              <w:right w:val="single" w:sz="4" w:space="0" w:color="000000"/>
            </w:tcBorders>
            <w:vAlign w:val="center"/>
            <w:hideMark/>
          </w:tcPr>
          <w:p w14:paraId="7A999611"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06 December 2024</w:t>
            </w:r>
          </w:p>
        </w:tc>
        <w:tc>
          <w:tcPr>
            <w:tcW w:w="7941" w:type="dxa"/>
            <w:tcBorders>
              <w:top w:val="single" w:sz="4" w:space="0" w:color="000000"/>
              <w:left w:val="single" w:sz="4" w:space="0" w:color="000000"/>
              <w:bottom w:val="single" w:sz="4" w:space="0" w:color="000000"/>
              <w:right w:val="single" w:sz="8" w:space="0" w:color="000000"/>
            </w:tcBorders>
            <w:vAlign w:val="center"/>
            <w:hideMark/>
          </w:tcPr>
          <w:p w14:paraId="711F03EE"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Final week to submit consultation for Admission Arrangements for September 2026.</w:t>
            </w:r>
          </w:p>
        </w:tc>
      </w:tr>
      <w:tr w:rsidR="0096673A" w:rsidRPr="0096673A" w14:paraId="44032F40" w14:textId="77777777" w:rsidTr="0096673A">
        <w:trPr>
          <w:trHeight w:val="543"/>
        </w:trPr>
        <w:tc>
          <w:tcPr>
            <w:tcW w:w="2458" w:type="dxa"/>
            <w:tcBorders>
              <w:top w:val="single" w:sz="4" w:space="0" w:color="auto"/>
              <w:left w:val="single" w:sz="8" w:space="0" w:color="000000"/>
              <w:bottom w:val="single" w:sz="4" w:space="0" w:color="auto"/>
              <w:right w:val="single" w:sz="4" w:space="0" w:color="auto"/>
            </w:tcBorders>
            <w:shd w:val="clear" w:color="000000" w:fill="FFFFFF"/>
            <w:vAlign w:val="center"/>
            <w:hideMark/>
          </w:tcPr>
          <w:p w14:paraId="29979D62" w14:textId="77777777" w:rsidR="0096673A" w:rsidRPr="0096673A" w:rsidRDefault="0096673A" w:rsidP="0096673A">
            <w:pPr>
              <w:spacing w:after="0" w:line="240" w:lineRule="auto"/>
              <w:rPr>
                <w:rFonts w:ascii="Arial" w:eastAsia="Times New Roman" w:hAnsi="Arial" w:cs="Arial"/>
                <w:color w:val="212529"/>
                <w:kern w:val="0"/>
                <w:sz w:val="18"/>
                <w:szCs w:val="18"/>
                <w:lang w:eastAsia="en-GB"/>
                <w14:ligatures w14:val="none"/>
              </w:rPr>
            </w:pPr>
            <w:r w:rsidRPr="0096673A">
              <w:rPr>
                <w:rFonts w:ascii="Arial" w:eastAsia="Times New Roman" w:hAnsi="Arial" w:cs="Arial"/>
                <w:color w:val="212529"/>
                <w:kern w:val="0"/>
                <w:sz w:val="18"/>
                <w:szCs w:val="18"/>
                <w:lang w:eastAsia="en-GB"/>
                <w14:ligatures w14:val="none"/>
              </w:rPr>
              <w:t>Saturday, November 30, 2024</w:t>
            </w:r>
          </w:p>
        </w:tc>
        <w:tc>
          <w:tcPr>
            <w:tcW w:w="7941" w:type="dxa"/>
            <w:tcBorders>
              <w:top w:val="single" w:sz="4" w:space="0" w:color="auto"/>
              <w:left w:val="single" w:sz="4" w:space="0" w:color="auto"/>
              <w:bottom w:val="single" w:sz="4" w:space="0" w:color="auto"/>
              <w:right w:val="single" w:sz="8" w:space="0" w:color="000000"/>
            </w:tcBorders>
            <w:shd w:val="clear" w:color="000000" w:fill="FFFFFF"/>
            <w:vAlign w:val="center"/>
            <w:hideMark/>
          </w:tcPr>
          <w:p w14:paraId="387D8FD2" w14:textId="77777777" w:rsidR="0096673A" w:rsidRPr="0096673A" w:rsidRDefault="0096673A" w:rsidP="0096673A">
            <w:pPr>
              <w:spacing w:after="0" w:line="240" w:lineRule="auto"/>
              <w:rPr>
                <w:rFonts w:ascii="Arial" w:eastAsia="Times New Roman" w:hAnsi="Arial" w:cs="Arial"/>
                <w:color w:val="212529"/>
                <w:kern w:val="0"/>
                <w:sz w:val="18"/>
                <w:szCs w:val="18"/>
                <w:lang w:eastAsia="en-GB"/>
                <w14:ligatures w14:val="none"/>
              </w:rPr>
            </w:pPr>
            <w:r w:rsidRPr="0096673A">
              <w:rPr>
                <w:rFonts w:ascii="Arial" w:eastAsia="Times New Roman" w:hAnsi="Arial" w:cs="Arial"/>
                <w:color w:val="212529"/>
                <w:kern w:val="0"/>
                <w:sz w:val="18"/>
                <w:szCs w:val="18"/>
                <w:lang w:eastAsia="en-GB"/>
                <w14:ligatures w14:val="none"/>
              </w:rPr>
              <w:t>All applications received from this date forward will be considered late regardless of the circumstances</w:t>
            </w:r>
          </w:p>
        </w:tc>
      </w:tr>
      <w:tr w:rsidR="0096673A" w:rsidRPr="0096673A" w14:paraId="7B66E209" w14:textId="77777777" w:rsidTr="0096673A">
        <w:trPr>
          <w:trHeight w:val="543"/>
        </w:trPr>
        <w:tc>
          <w:tcPr>
            <w:tcW w:w="2458" w:type="dxa"/>
            <w:tcBorders>
              <w:top w:val="nil"/>
              <w:left w:val="single" w:sz="8" w:space="0" w:color="000000"/>
              <w:bottom w:val="nil"/>
              <w:right w:val="nil"/>
            </w:tcBorders>
            <w:shd w:val="clear" w:color="000000" w:fill="FFFFFF"/>
            <w:vAlign w:val="center"/>
            <w:hideMark/>
          </w:tcPr>
          <w:p w14:paraId="49387A6C" w14:textId="77777777" w:rsidR="0096673A" w:rsidRPr="0096673A" w:rsidRDefault="0096673A" w:rsidP="0096673A">
            <w:pPr>
              <w:spacing w:after="0" w:line="240" w:lineRule="auto"/>
              <w:rPr>
                <w:rFonts w:ascii="Arial" w:eastAsia="Times New Roman" w:hAnsi="Arial" w:cs="Arial"/>
                <w:color w:val="212529"/>
                <w:kern w:val="0"/>
                <w:sz w:val="18"/>
                <w:szCs w:val="18"/>
                <w:lang w:eastAsia="en-GB"/>
                <w14:ligatures w14:val="none"/>
              </w:rPr>
            </w:pPr>
            <w:r w:rsidRPr="0096673A">
              <w:rPr>
                <w:rFonts w:ascii="Arial" w:eastAsia="Times New Roman" w:hAnsi="Arial" w:cs="Arial"/>
                <w:color w:val="212529"/>
                <w:kern w:val="0"/>
                <w:sz w:val="18"/>
                <w:szCs w:val="18"/>
                <w:lang w:eastAsia="en-GB"/>
                <w14:ligatures w14:val="none"/>
              </w:rPr>
              <w:t>Friday, December 6, 2024</w:t>
            </w:r>
          </w:p>
        </w:tc>
        <w:tc>
          <w:tcPr>
            <w:tcW w:w="7941" w:type="dxa"/>
            <w:tcBorders>
              <w:top w:val="single" w:sz="4" w:space="0" w:color="000000"/>
              <w:left w:val="single" w:sz="4" w:space="0" w:color="000000"/>
              <w:bottom w:val="single" w:sz="4" w:space="0" w:color="000000"/>
              <w:right w:val="single" w:sz="8" w:space="0" w:color="000000"/>
            </w:tcBorders>
            <w:vAlign w:val="center"/>
            <w:hideMark/>
          </w:tcPr>
          <w:p w14:paraId="16BD68B7"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First ranking lists should be submitted by all voluntary aided schools by the end of this week.</w:t>
            </w:r>
          </w:p>
        </w:tc>
      </w:tr>
      <w:tr w:rsidR="0096673A" w:rsidRPr="0096673A" w14:paraId="4ACC4B3D" w14:textId="77777777" w:rsidTr="0096673A">
        <w:trPr>
          <w:trHeight w:val="543"/>
        </w:trPr>
        <w:tc>
          <w:tcPr>
            <w:tcW w:w="2458" w:type="dxa"/>
            <w:tcBorders>
              <w:top w:val="single" w:sz="4" w:space="0" w:color="000000"/>
              <w:left w:val="single" w:sz="8" w:space="0" w:color="000000"/>
              <w:bottom w:val="single" w:sz="4" w:space="0" w:color="000000"/>
              <w:right w:val="single" w:sz="4" w:space="0" w:color="000000"/>
            </w:tcBorders>
            <w:vAlign w:val="center"/>
            <w:hideMark/>
          </w:tcPr>
          <w:p w14:paraId="34FA5DE5"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31 January 2025</w:t>
            </w:r>
          </w:p>
        </w:tc>
        <w:tc>
          <w:tcPr>
            <w:tcW w:w="7941" w:type="dxa"/>
            <w:tcBorders>
              <w:top w:val="single" w:sz="4" w:space="0" w:color="000000"/>
              <w:left w:val="single" w:sz="4" w:space="0" w:color="000000"/>
              <w:bottom w:val="single" w:sz="4" w:space="0" w:color="000000"/>
              <w:right w:val="single" w:sz="8" w:space="0" w:color="000000"/>
            </w:tcBorders>
            <w:vAlign w:val="center"/>
            <w:hideMark/>
          </w:tcPr>
          <w:p w14:paraId="03F0DFF4"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Deadline for consultation closure for Admissions Arrangements for September 2026.</w:t>
            </w:r>
          </w:p>
        </w:tc>
      </w:tr>
      <w:tr w:rsidR="0096673A" w:rsidRPr="0096673A" w14:paraId="1ED94A57" w14:textId="77777777" w:rsidTr="0096673A">
        <w:trPr>
          <w:trHeight w:val="543"/>
        </w:trPr>
        <w:tc>
          <w:tcPr>
            <w:tcW w:w="2458" w:type="dxa"/>
            <w:tcBorders>
              <w:top w:val="single" w:sz="4" w:space="0" w:color="auto"/>
              <w:left w:val="single" w:sz="8" w:space="0" w:color="000000"/>
              <w:bottom w:val="single" w:sz="4" w:space="0" w:color="auto"/>
              <w:right w:val="single" w:sz="4" w:space="0" w:color="auto"/>
            </w:tcBorders>
            <w:vAlign w:val="center"/>
            <w:hideMark/>
          </w:tcPr>
          <w:p w14:paraId="1A6F3476" w14:textId="77777777" w:rsidR="0096673A" w:rsidRPr="0096673A" w:rsidRDefault="0096673A" w:rsidP="0096673A">
            <w:pPr>
              <w:spacing w:after="0" w:line="240" w:lineRule="auto"/>
              <w:rPr>
                <w:rFonts w:ascii="Arial" w:eastAsia="Times New Roman" w:hAnsi="Arial" w:cs="Arial"/>
                <w:b/>
                <w:bCs/>
                <w:color w:val="000000"/>
                <w:kern w:val="0"/>
                <w:sz w:val="18"/>
                <w:szCs w:val="18"/>
                <w:lang w:eastAsia="en-GB"/>
                <w14:ligatures w14:val="none"/>
              </w:rPr>
            </w:pPr>
            <w:r w:rsidRPr="0096673A">
              <w:rPr>
                <w:rFonts w:ascii="Arial" w:eastAsia="Times New Roman" w:hAnsi="Arial" w:cs="Arial"/>
                <w:b/>
                <w:bCs/>
                <w:color w:val="000000"/>
                <w:kern w:val="0"/>
                <w:sz w:val="18"/>
                <w:szCs w:val="18"/>
                <w:lang w:eastAsia="en-GB"/>
                <w14:ligatures w14:val="none"/>
              </w:rPr>
              <w:t>Monday, March 3, 2025</w:t>
            </w:r>
          </w:p>
        </w:tc>
        <w:tc>
          <w:tcPr>
            <w:tcW w:w="7941" w:type="dxa"/>
            <w:tcBorders>
              <w:top w:val="single" w:sz="4" w:space="0" w:color="auto"/>
              <w:left w:val="single" w:sz="4" w:space="0" w:color="auto"/>
              <w:bottom w:val="nil"/>
              <w:right w:val="single" w:sz="8" w:space="0" w:color="000000"/>
            </w:tcBorders>
            <w:vAlign w:val="center"/>
            <w:hideMark/>
          </w:tcPr>
          <w:p w14:paraId="373C496A" w14:textId="77777777" w:rsidR="0096673A" w:rsidRPr="0096673A" w:rsidRDefault="0096673A" w:rsidP="0096673A">
            <w:pPr>
              <w:spacing w:after="0" w:line="240" w:lineRule="auto"/>
              <w:rPr>
                <w:rFonts w:ascii="Arial" w:eastAsia="Times New Roman" w:hAnsi="Arial" w:cs="Arial"/>
                <w:b/>
                <w:bCs/>
                <w:color w:val="000000"/>
                <w:kern w:val="0"/>
                <w:sz w:val="18"/>
                <w:szCs w:val="18"/>
                <w:lang w:eastAsia="en-GB"/>
                <w14:ligatures w14:val="none"/>
              </w:rPr>
            </w:pPr>
            <w:r w:rsidRPr="0096673A">
              <w:rPr>
                <w:rFonts w:ascii="Arial" w:eastAsia="Times New Roman" w:hAnsi="Arial" w:cs="Arial"/>
                <w:b/>
                <w:bCs/>
                <w:color w:val="000000"/>
                <w:kern w:val="0"/>
                <w:sz w:val="18"/>
                <w:szCs w:val="18"/>
                <w:lang w:eastAsia="en-GB"/>
                <w14:ligatures w14:val="none"/>
              </w:rPr>
              <w:t>SECONDARY NATIONAL OFFER DAY - all on-time applicants will receive an email confirming the school to be offered for September 2025</w:t>
            </w:r>
          </w:p>
        </w:tc>
      </w:tr>
      <w:tr w:rsidR="0096673A" w:rsidRPr="0096673A" w14:paraId="3F99A2AC" w14:textId="77777777" w:rsidTr="0096673A">
        <w:trPr>
          <w:trHeight w:val="543"/>
        </w:trPr>
        <w:tc>
          <w:tcPr>
            <w:tcW w:w="2458" w:type="dxa"/>
            <w:tcBorders>
              <w:top w:val="single" w:sz="4" w:space="0" w:color="auto"/>
              <w:left w:val="single" w:sz="8" w:space="0" w:color="000000"/>
              <w:bottom w:val="single" w:sz="4" w:space="0" w:color="auto"/>
              <w:right w:val="nil"/>
            </w:tcBorders>
            <w:vAlign w:val="center"/>
            <w:hideMark/>
          </w:tcPr>
          <w:p w14:paraId="1105B57D"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Monday, March 3, 2025</w:t>
            </w:r>
          </w:p>
        </w:tc>
        <w:tc>
          <w:tcPr>
            <w:tcW w:w="7941" w:type="dxa"/>
            <w:tcBorders>
              <w:top w:val="single" w:sz="4" w:space="0" w:color="000000"/>
              <w:left w:val="single" w:sz="4" w:space="0" w:color="000000"/>
              <w:bottom w:val="single" w:sz="4" w:space="0" w:color="000000"/>
              <w:right w:val="single" w:sz="8" w:space="0" w:color="000000"/>
            </w:tcBorders>
            <w:noWrap/>
            <w:vAlign w:val="center"/>
            <w:hideMark/>
          </w:tcPr>
          <w:p w14:paraId="231033A2" w14:textId="77777777" w:rsidR="0096673A" w:rsidRPr="0096673A" w:rsidRDefault="0096673A" w:rsidP="0096673A">
            <w:pPr>
              <w:spacing w:after="0" w:line="240" w:lineRule="auto"/>
              <w:rPr>
                <w:rFonts w:ascii="Arial" w:eastAsia="Times New Roman" w:hAnsi="Arial" w:cs="Arial"/>
                <w:color w:val="4D4D4D"/>
                <w:kern w:val="0"/>
                <w:sz w:val="18"/>
                <w:szCs w:val="18"/>
                <w:lang w:eastAsia="en-GB"/>
                <w14:ligatures w14:val="none"/>
              </w:rPr>
            </w:pPr>
            <w:r w:rsidRPr="0096673A">
              <w:rPr>
                <w:rFonts w:ascii="Arial" w:eastAsia="Times New Roman" w:hAnsi="Arial" w:cs="Arial"/>
                <w:color w:val="4D4D4D"/>
                <w:kern w:val="0"/>
                <w:sz w:val="18"/>
                <w:szCs w:val="18"/>
                <w:lang w:eastAsia="en-GB"/>
                <w14:ligatures w14:val="none"/>
              </w:rPr>
              <w:t>Offer lists will be available to all secondary schools following National Offer Day.</w:t>
            </w:r>
          </w:p>
        </w:tc>
      </w:tr>
      <w:tr w:rsidR="0096673A" w:rsidRPr="0096673A" w14:paraId="4519CC79" w14:textId="77777777" w:rsidTr="0096673A">
        <w:trPr>
          <w:trHeight w:val="543"/>
        </w:trPr>
        <w:tc>
          <w:tcPr>
            <w:tcW w:w="2458" w:type="dxa"/>
            <w:tcBorders>
              <w:top w:val="single" w:sz="4" w:space="0" w:color="auto"/>
              <w:left w:val="single" w:sz="8" w:space="0" w:color="000000"/>
              <w:bottom w:val="single" w:sz="4" w:space="0" w:color="auto"/>
              <w:right w:val="single" w:sz="4" w:space="0" w:color="auto"/>
            </w:tcBorders>
            <w:vAlign w:val="center"/>
            <w:hideMark/>
          </w:tcPr>
          <w:p w14:paraId="04026BA4"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Friday, March 21, 2025</w:t>
            </w:r>
          </w:p>
        </w:tc>
        <w:tc>
          <w:tcPr>
            <w:tcW w:w="7941" w:type="dxa"/>
            <w:tcBorders>
              <w:top w:val="nil"/>
              <w:left w:val="single" w:sz="4" w:space="0" w:color="auto"/>
              <w:bottom w:val="single" w:sz="4" w:space="0" w:color="auto"/>
              <w:right w:val="single" w:sz="8" w:space="0" w:color="000000"/>
            </w:tcBorders>
            <w:vAlign w:val="center"/>
            <w:hideMark/>
          </w:tcPr>
          <w:p w14:paraId="6BE82D2B"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Waiting List Positions available for Secondary 2025 applications</w:t>
            </w:r>
          </w:p>
        </w:tc>
      </w:tr>
      <w:tr w:rsidR="0096673A" w:rsidRPr="0096673A" w14:paraId="1CE15813" w14:textId="77777777" w:rsidTr="0096673A">
        <w:trPr>
          <w:trHeight w:val="543"/>
        </w:trPr>
        <w:tc>
          <w:tcPr>
            <w:tcW w:w="2458" w:type="dxa"/>
            <w:tcBorders>
              <w:top w:val="single" w:sz="4" w:space="0" w:color="auto"/>
              <w:left w:val="single" w:sz="8" w:space="0" w:color="000000"/>
              <w:bottom w:val="single" w:sz="4" w:space="0" w:color="auto"/>
              <w:right w:val="nil"/>
            </w:tcBorders>
            <w:vAlign w:val="center"/>
            <w:hideMark/>
          </w:tcPr>
          <w:p w14:paraId="09C60F8F"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Monday, March 24, 2025</w:t>
            </w:r>
          </w:p>
        </w:tc>
        <w:tc>
          <w:tcPr>
            <w:tcW w:w="7941" w:type="dxa"/>
            <w:tcBorders>
              <w:top w:val="single" w:sz="4" w:space="0" w:color="000000"/>
              <w:left w:val="single" w:sz="4" w:space="0" w:color="000000"/>
              <w:bottom w:val="single" w:sz="4" w:space="0" w:color="000000"/>
              <w:right w:val="single" w:sz="8" w:space="0" w:color="000000"/>
            </w:tcBorders>
            <w:vAlign w:val="center"/>
            <w:hideMark/>
          </w:tcPr>
          <w:p w14:paraId="0E4F8D03"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Late Offers - Phase 1 - Offers made for late applications received between 1/11/2024 &amp; 05/03/2025</w:t>
            </w:r>
          </w:p>
        </w:tc>
      </w:tr>
      <w:tr w:rsidR="0096673A" w:rsidRPr="0096673A" w14:paraId="3FF10D28" w14:textId="77777777" w:rsidTr="0096673A">
        <w:trPr>
          <w:trHeight w:val="543"/>
        </w:trPr>
        <w:tc>
          <w:tcPr>
            <w:tcW w:w="2458" w:type="dxa"/>
            <w:tcBorders>
              <w:top w:val="single" w:sz="4" w:space="0" w:color="auto"/>
              <w:left w:val="single" w:sz="8" w:space="0" w:color="000000"/>
              <w:bottom w:val="single" w:sz="4" w:space="0" w:color="auto"/>
              <w:right w:val="single" w:sz="4" w:space="0" w:color="auto"/>
            </w:tcBorders>
            <w:vAlign w:val="center"/>
            <w:hideMark/>
          </w:tcPr>
          <w:p w14:paraId="0BFC9C49"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Monday, May 12, 2025</w:t>
            </w:r>
          </w:p>
        </w:tc>
        <w:tc>
          <w:tcPr>
            <w:tcW w:w="7941" w:type="dxa"/>
            <w:tcBorders>
              <w:top w:val="nil"/>
              <w:left w:val="nil"/>
              <w:bottom w:val="single" w:sz="4" w:space="0" w:color="auto"/>
              <w:right w:val="single" w:sz="8" w:space="0" w:color="000000"/>
            </w:tcBorders>
            <w:vAlign w:val="center"/>
            <w:hideMark/>
          </w:tcPr>
          <w:p w14:paraId="750445A7"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Late Offers - Phase 2 - Offers made for late applications received between 06/03/2025 &amp; 23/04/2025</w:t>
            </w:r>
          </w:p>
        </w:tc>
      </w:tr>
      <w:tr w:rsidR="0096673A" w:rsidRPr="0096673A" w14:paraId="39B51DF6" w14:textId="77777777" w:rsidTr="0096673A">
        <w:trPr>
          <w:trHeight w:val="543"/>
        </w:trPr>
        <w:tc>
          <w:tcPr>
            <w:tcW w:w="2458" w:type="dxa"/>
            <w:tcBorders>
              <w:top w:val="single" w:sz="4" w:space="0" w:color="auto"/>
              <w:left w:val="single" w:sz="8" w:space="0" w:color="000000"/>
              <w:bottom w:val="single" w:sz="4" w:space="0" w:color="auto"/>
              <w:right w:val="single" w:sz="4" w:space="0" w:color="auto"/>
            </w:tcBorders>
            <w:vAlign w:val="center"/>
            <w:hideMark/>
          </w:tcPr>
          <w:p w14:paraId="1D928A2E"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Monday, June 16, 2025</w:t>
            </w:r>
          </w:p>
        </w:tc>
        <w:tc>
          <w:tcPr>
            <w:tcW w:w="7941" w:type="dxa"/>
            <w:tcBorders>
              <w:top w:val="nil"/>
              <w:left w:val="nil"/>
              <w:bottom w:val="single" w:sz="4" w:space="0" w:color="auto"/>
              <w:right w:val="single" w:sz="8" w:space="0" w:color="000000"/>
            </w:tcBorders>
            <w:vAlign w:val="center"/>
            <w:hideMark/>
          </w:tcPr>
          <w:p w14:paraId="19CBC79A"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Late Offers - Phase 3 - Offers made for late applications received between 24/04/2025 &amp; 30/05/2025</w:t>
            </w:r>
          </w:p>
        </w:tc>
      </w:tr>
      <w:tr w:rsidR="0096673A" w:rsidRPr="0096673A" w14:paraId="28073703" w14:textId="77777777" w:rsidTr="0096673A">
        <w:trPr>
          <w:trHeight w:val="543"/>
        </w:trPr>
        <w:tc>
          <w:tcPr>
            <w:tcW w:w="2458" w:type="dxa"/>
            <w:tcBorders>
              <w:top w:val="single" w:sz="4" w:space="0" w:color="auto"/>
              <w:left w:val="single" w:sz="8" w:space="0" w:color="000000"/>
              <w:bottom w:val="single" w:sz="4" w:space="0" w:color="auto"/>
              <w:right w:val="single" w:sz="4" w:space="0" w:color="auto"/>
            </w:tcBorders>
            <w:vAlign w:val="center"/>
            <w:hideMark/>
          </w:tcPr>
          <w:p w14:paraId="744B36FD"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 xml:space="preserve">As Required </w:t>
            </w:r>
          </w:p>
        </w:tc>
        <w:tc>
          <w:tcPr>
            <w:tcW w:w="7941" w:type="dxa"/>
            <w:tcBorders>
              <w:top w:val="single" w:sz="4" w:space="0" w:color="auto"/>
              <w:left w:val="single" w:sz="4" w:space="0" w:color="auto"/>
              <w:bottom w:val="single" w:sz="4" w:space="0" w:color="auto"/>
              <w:right w:val="single" w:sz="8" w:space="0" w:color="000000"/>
            </w:tcBorders>
            <w:vAlign w:val="center"/>
            <w:hideMark/>
          </w:tcPr>
          <w:p w14:paraId="048972D6"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Further offers for late applications will be made as required</w:t>
            </w:r>
          </w:p>
        </w:tc>
      </w:tr>
      <w:tr w:rsidR="0096673A" w:rsidRPr="0096673A" w14:paraId="1D5D7CC9" w14:textId="77777777" w:rsidTr="0096673A">
        <w:trPr>
          <w:trHeight w:val="543"/>
        </w:trPr>
        <w:tc>
          <w:tcPr>
            <w:tcW w:w="2458" w:type="dxa"/>
            <w:tcBorders>
              <w:top w:val="single" w:sz="4" w:space="0" w:color="auto"/>
              <w:left w:val="single" w:sz="8" w:space="0" w:color="000000"/>
              <w:bottom w:val="single" w:sz="4" w:space="0" w:color="auto"/>
              <w:right w:val="single" w:sz="4" w:space="0" w:color="auto"/>
            </w:tcBorders>
            <w:vAlign w:val="center"/>
            <w:hideMark/>
          </w:tcPr>
          <w:p w14:paraId="37D63B91"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June/July 2025</w:t>
            </w:r>
          </w:p>
        </w:tc>
        <w:tc>
          <w:tcPr>
            <w:tcW w:w="7941" w:type="dxa"/>
            <w:tcBorders>
              <w:top w:val="single" w:sz="4" w:space="0" w:color="auto"/>
              <w:left w:val="single" w:sz="4" w:space="0" w:color="auto"/>
              <w:bottom w:val="single" w:sz="4" w:space="0" w:color="auto"/>
              <w:right w:val="single" w:sz="8" w:space="0" w:color="000000"/>
            </w:tcBorders>
            <w:vAlign w:val="center"/>
            <w:hideMark/>
          </w:tcPr>
          <w:p w14:paraId="30B7FC79"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Appeal Hearings - dates to be confirmed to applicants as appropriate</w:t>
            </w:r>
          </w:p>
        </w:tc>
      </w:tr>
      <w:tr w:rsidR="0096673A" w:rsidRPr="0096673A" w14:paraId="136A34C8" w14:textId="77777777" w:rsidTr="0096673A">
        <w:trPr>
          <w:trHeight w:val="543"/>
        </w:trPr>
        <w:tc>
          <w:tcPr>
            <w:tcW w:w="2458" w:type="dxa"/>
            <w:tcBorders>
              <w:top w:val="single" w:sz="4" w:space="0" w:color="auto"/>
              <w:left w:val="single" w:sz="8" w:space="0" w:color="000000"/>
              <w:bottom w:val="single" w:sz="8" w:space="0" w:color="000000"/>
              <w:right w:val="single" w:sz="4" w:space="0" w:color="auto"/>
            </w:tcBorders>
            <w:vAlign w:val="center"/>
            <w:hideMark/>
          </w:tcPr>
          <w:p w14:paraId="2688E1CB"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June/July 2025</w:t>
            </w:r>
          </w:p>
        </w:tc>
        <w:tc>
          <w:tcPr>
            <w:tcW w:w="7941" w:type="dxa"/>
            <w:tcBorders>
              <w:top w:val="single" w:sz="4" w:space="0" w:color="auto"/>
              <w:left w:val="single" w:sz="4" w:space="0" w:color="auto"/>
              <w:bottom w:val="single" w:sz="8" w:space="0" w:color="000000"/>
              <w:right w:val="single" w:sz="8" w:space="0" w:color="000000"/>
            </w:tcBorders>
            <w:vAlign w:val="center"/>
            <w:hideMark/>
          </w:tcPr>
          <w:p w14:paraId="6C4AFA1E" w14:textId="77777777" w:rsidR="0096673A" w:rsidRPr="0096673A" w:rsidRDefault="0096673A" w:rsidP="0096673A">
            <w:pPr>
              <w:spacing w:after="0" w:line="240" w:lineRule="auto"/>
              <w:rPr>
                <w:rFonts w:ascii="Arial" w:eastAsia="Times New Roman" w:hAnsi="Arial" w:cs="Arial"/>
                <w:color w:val="000000"/>
                <w:kern w:val="0"/>
                <w:sz w:val="18"/>
                <w:szCs w:val="18"/>
                <w:lang w:eastAsia="en-GB"/>
                <w14:ligatures w14:val="none"/>
              </w:rPr>
            </w:pPr>
            <w:r w:rsidRPr="0096673A">
              <w:rPr>
                <w:rFonts w:ascii="Arial" w:eastAsia="Times New Roman" w:hAnsi="Arial" w:cs="Arial"/>
                <w:color w:val="000000"/>
                <w:kern w:val="0"/>
                <w:sz w:val="18"/>
                <w:szCs w:val="18"/>
                <w:lang w:eastAsia="en-GB"/>
                <w14:ligatures w14:val="none"/>
              </w:rPr>
              <w:t>Inset Dates - to be confirmed by the school of offer</w:t>
            </w:r>
          </w:p>
        </w:tc>
      </w:tr>
    </w:tbl>
    <w:p w14:paraId="5337EDA7" w14:textId="77777777" w:rsidR="00E137DD" w:rsidRDefault="00E137DD"/>
    <w:sectPr w:rsidR="00E137DD" w:rsidSect="009667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3A"/>
    <w:rsid w:val="003F6201"/>
    <w:rsid w:val="009602C1"/>
    <w:rsid w:val="0096673A"/>
    <w:rsid w:val="00C511F6"/>
    <w:rsid w:val="00E13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6943"/>
  <w15:chartTrackingRefBased/>
  <w15:docId w15:val="{F945B088-F95E-4834-934C-D5EF0F27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73A"/>
    <w:rPr>
      <w:rFonts w:eastAsiaTheme="majorEastAsia" w:cstheme="majorBidi"/>
      <w:color w:val="272727" w:themeColor="text1" w:themeTint="D8"/>
    </w:rPr>
  </w:style>
  <w:style w:type="paragraph" w:styleId="Title">
    <w:name w:val="Title"/>
    <w:basedOn w:val="Normal"/>
    <w:next w:val="Normal"/>
    <w:link w:val="TitleChar"/>
    <w:uiPriority w:val="10"/>
    <w:qFormat/>
    <w:rsid w:val="00966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73A"/>
    <w:pPr>
      <w:spacing w:before="160"/>
      <w:jc w:val="center"/>
    </w:pPr>
    <w:rPr>
      <w:i/>
      <w:iCs/>
      <w:color w:val="404040" w:themeColor="text1" w:themeTint="BF"/>
    </w:rPr>
  </w:style>
  <w:style w:type="character" w:customStyle="1" w:styleId="QuoteChar">
    <w:name w:val="Quote Char"/>
    <w:basedOn w:val="DefaultParagraphFont"/>
    <w:link w:val="Quote"/>
    <w:uiPriority w:val="29"/>
    <w:rsid w:val="0096673A"/>
    <w:rPr>
      <w:i/>
      <w:iCs/>
      <w:color w:val="404040" w:themeColor="text1" w:themeTint="BF"/>
    </w:rPr>
  </w:style>
  <w:style w:type="paragraph" w:styleId="ListParagraph">
    <w:name w:val="List Paragraph"/>
    <w:basedOn w:val="Normal"/>
    <w:uiPriority w:val="34"/>
    <w:qFormat/>
    <w:rsid w:val="0096673A"/>
    <w:pPr>
      <w:ind w:left="720"/>
      <w:contextualSpacing/>
    </w:pPr>
  </w:style>
  <w:style w:type="character" w:styleId="IntenseEmphasis">
    <w:name w:val="Intense Emphasis"/>
    <w:basedOn w:val="DefaultParagraphFont"/>
    <w:uiPriority w:val="21"/>
    <w:qFormat/>
    <w:rsid w:val="0096673A"/>
    <w:rPr>
      <w:i/>
      <w:iCs/>
      <w:color w:val="0F4761" w:themeColor="accent1" w:themeShade="BF"/>
    </w:rPr>
  </w:style>
  <w:style w:type="paragraph" w:styleId="IntenseQuote">
    <w:name w:val="Intense Quote"/>
    <w:basedOn w:val="Normal"/>
    <w:next w:val="Normal"/>
    <w:link w:val="IntenseQuoteChar"/>
    <w:uiPriority w:val="30"/>
    <w:qFormat/>
    <w:rsid w:val="00966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73A"/>
    <w:rPr>
      <w:i/>
      <w:iCs/>
      <w:color w:val="0F4761" w:themeColor="accent1" w:themeShade="BF"/>
    </w:rPr>
  </w:style>
  <w:style w:type="character" w:styleId="IntenseReference">
    <w:name w:val="Intense Reference"/>
    <w:basedOn w:val="DefaultParagraphFont"/>
    <w:uiPriority w:val="32"/>
    <w:qFormat/>
    <w:rsid w:val="009667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474888">
      <w:bodyDiv w:val="1"/>
      <w:marLeft w:val="0"/>
      <w:marRight w:val="0"/>
      <w:marTop w:val="0"/>
      <w:marBottom w:val="0"/>
      <w:divBdr>
        <w:top w:val="none" w:sz="0" w:space="0" w:color="auto"/>
        <w:left w:val="none" w:sz="0" w:space="0" w:color="auto"/>
        <w:bottom w:val="none" w:sz="0" w:space="0" w:color="auto"/>
        <w:right w:val="none" w:sz="0" w:space="0" w:color="auto"/>
      </w:divBdr>
    </w:div>
    <w:div w:id="13507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468</Words>
  <Characters>2669</Characters>
  <Application>Microsoft Office Word</Application>
  <DocSecurity>0</DocSecurity>
  <Lines>22</Lines>
  <Paragraphs>6</Paragraphs>
  <ScaleCrop>false</ScaleCrop>
  <Company>Walsall Council</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Gill</dc:creator>
  <cp:keywords/>
  <dc:description/>
  <cp:lastModifiedBy>Nicholas Gill</cp:lastModifiedBy>
  <cp:revision>1</cp:revision>
  <dcterms:created xsi:type="dcterms:W3CDTF">2024-09-06T08:18:00Z</dcterms:created>
  <dcterms:modified xsi:type="dcterms:W3CDTF">2024-09-06T08:24:00Z</dcterms:modified>
</cp:coreProperties>
</file>